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1A" w:rsidRPr="00622C1A" w:rsidRDefault="0085741A" w:rsidP="00622C1A">
      <w:pPr>
        <w:shd w:val="clear" w:color="auto" w:fill="FFFFFF"/>
        <w:spacing w:after="120" w:line="33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</w:pPr>
      <w:r w:rsidRPr="00622C1A"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  <w:t>Клише для диплома. Самые используемые фразы для написания дипломной работы</w:t>
      </w:r>
    </w:p>
    <w:p w:rsidR="0085741A" w:rsidRPr="0085741A" w:rsidRDefault="0085741A" w:rsidP="008574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5741A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-3278</wp:posOffset>
            </wp:positionV>
            <wp:extent cx="1420953" cy="1360967"/>
            <wp:effectExtent l="19050" t="0" r="7797" b="0"/>
            <wp:wrapTight wrapText="bothSides">
              <wp:wrapPolygon edited="0">
                <wp:start x="-290" y="0"/>
                <wp:lineTo x="-290" y="21164"/>
                <wp:lineTo x="21719" y="21164"/>
                <wp:lineTo x="21719" y="0"/>
                <wp:lineTo x="-290" y="0"/>
              </wp:wrapPolygon>
            </wp:wrapTight>
            <wp:docPr id="1" name="Рисунок 1" descr="kli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s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53" cy="13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41A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При написании дипломов все студенты пользуются набором стандартных фраз – так называемых речевых клише для диплома (впрочем, эти клише так же подходят для курсовой, контрольной и любой другой научной работы).</w:t>
      </w:r>
    </w:p>
    <w:p w:rsidR="00465005" w:rsidRPr="00465005" w:rsidRDefault="00465005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05">
        <w:rPr>
          <w:rFonts w:ascii="inherit" w:eastAsia="Times New Roman" w:hAnsi="inherit" w:cs="Arial" w:hint="eastAsia"/>
          <w:b/>
          <w:sz w:val="24"/>
          <w:szCs w:val="24"/>
          <w:lang w:eastAsia="ru-RU"/>
        </w:rPr>
        <w:t>К</w:t>
      </w:r>
      <w:r w:rsidRPr="00465005">
        <w:rPr>
          <w:rFonts w:ascii="inherit" w:eastAsia="Times New Roman" w:hAnsi="inherit" w:cs="Arial"/>
          <w:b/>
          <w:sz w:val="24"/>
          <w:szCs w:val="24"/>
          <w:lang w:eastAsia="ru-RU"/>
        </w:rPr>
        <w:t>лише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- </w:t>
      </w:r>
      <w:r w:rsidRPr="0046500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стандартные образцы словоупотребления, типовые схемы словосочетаний и синтаксических конструкций, а также общие модели речевого поведения в конкретных ситуациях.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 этом посте все основные, базовые фразы собраны воедино согласно логическим блокам диплома. Использование этих фраз значительно облегчается написание диплома, помогает структурировать логику работы.</w:t>
      </w:r>
    </w:p>
    <w:p w:rsidR="0085741A" w:rsidRPr="00465005" w:rsidRDefault="0085741A" w:rsidP="00465005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</w:pPr>
      <w:r w:rsidRPr="00465005"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  <w:t>Клише для диплома, характеризующие исходные положения работы: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На начальном этапе (констатирующем) исследования нас ин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softHyphen/>
        <w:t>тересовало…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Первостепенное значение для решения поставленных нами задач, имеют исследования, непосредственно направленные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на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Обращение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к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 является исходным моментом в разработке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 качестве изначального пункта в научной характеристике (понятия) обоснованно используется определение его понятий.</w:t>
      </w:r>
    </w:p>
    <w:p w:rsidR="0085741A" w:rsidRPr="00754959" w:rsidRDefault="0085741A" w:rsidP="0085741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Исследуя …, мы исходим из основных концептуальных поло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softHyphen/>
        <w:t>жений теории  </w:t>
      </w:r>
      <w:r w:rsidRPr="0075495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Исходные положения для конструирования … сгруппированы нами в виде … требований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к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</w:t>
      </w:r>
    </w:p>
    <w:p w:rsidR="0085741A" w:rsidRPr="00465005" w:rsidRDefault="0085741A" w:rsidP="0085741A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</w:pPr>
      <w:r w:rsidRPr="00465005"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  <w:t>Клише диплома для характеристики наличия различных работ, их направления</w:t>
      </w:r>
      <w:r w:rsidR="00465005"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  <w:t>: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Новая полоса изысканий в области… представлена нами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Привлекают внимание в аспекте проблематики нашего исследо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softHyphen/>
        <w:t>вания работы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Имеется (существует) ряд работ, касающихся (в которых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раскрыта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)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Работы … наиболее полно отражают специфику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 дальнейшем эта мысль получила свое развитие в работах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Для более полной характеристики рассматриваемого вопроса были изучены работы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Вопросы … нашли отражение в работах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.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Перечисленные исследования внесли серьезный вклад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…, однако по-прежнему актуальной является проблема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По вопросу … существует несколько точек зрения, которые можно свести к двум (трем и т.д.) основным:…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Особое значение в свете новых задач приобретает разработка эффективных путей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В этой связи в педагогике развертываются   исследования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по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Сфера таких исследований весьма разнообразна и получила освещение в ряде научных направлений.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У исследований к настоящему времени определились два нап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softHyphen/>
        <w:t>равления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Вышеназванные исследования, несмотря на различие подходов, представляют интерес, прежде всего в плане используемых методов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 последние годы предпринимались попытки (изложения ос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softHyphen/>
        <w:t>новных проблемы, аспектов…) исследования, ограничивающие тематику (возможные результаты)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Нельзя не заметать, что при кажущейся многоаспектности и обширности исследований еще многие свойства и механизмы … недостаточно познаны (еще познаются, требуют дополнительного рассмотрения)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 то же время большинство … рассматривается слишком ши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softHyphen/>
        <w:t xml:space="preserve">роко, что затрудняет вычленение собственно … и установление связей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Впервые систематическое специальное исследование проблемы  было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начата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Несомненная важность этих работ состоит в том, что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Принципиально новые решения проблемы дает … Современные исследователи сходятся во мнении, что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Глубокое и всестороннее рассмотрение различных аспектов теории и практики … содержится в трудах …, где дается на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softHyphen/>
        <w:t>учное обоснование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Все эти исследования позволяют глубже понять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 этом контексте представляется (мало) убедительным … (весьма актуальным)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Следует отметить, что некоторые положения, высказанные здесь, носят аналитический характер и не исключают других точек зрения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на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Многочисленные исследования показывают, что определяющее влияние на возникновение (развитие …) … оказывает …</w:t>
      </w:r>
    </w:p>
    <w:p w:rsidR="0085741A" w:rsidRPr="00465005" w:rsidRDefault="0085741A" w:rsidP="00465005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</w:pPr>
      <w:r w:rsidRPr="00465005"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  <w:t>Клише для диплома, характеризующие собственные исследования</w:t>
      </w:r>
      <w:r w:rsidR="00465005"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  <w:t>: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Усиление внимания к проблеме … связано в первую очередь с разработкой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Теоретический анализ литературы позволяет выделить перспективное направление разработки: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Перспективу для решения данной проблемы открывает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 исследуемой проблематике … центральными становятся вопросы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Программа изучения была направлена на выявление … и вклю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softHyphen/>
        <w:t>чала следующие вопросы: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Как попытки преодолеть недостатки в профессиональной подготовке специалистов в области … наметились несколько направлений в поисках путей совершенствования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Особое научно-теоретическое значение для анализа … имеют положения о том, что (высказанные …)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Важным для исследования является положение о том, что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Придерживаясь данного положения, мы (тем не менее)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Выявление специфических особенностей … является тем основанием, на котором строятся все остальные аспекты исследования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Весьма полезными для нас оказались результаты исследований …, которые  рассматривают…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 результате изучения был получен материал, анализ которого позволил заключить, что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Чтобы  обосновать …, необходимо,…прежде  всего, выяснить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Удачные попытки систематического изложения названных проблем  предприняты в работах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Собственные наблюдения и специальные исследования в этом плане показали, что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Опираясь на данные современной педагогики по вопросам …, а также на результаты, полученные в ходе обобщения и анализа существующего опыта, мы выделили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.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Здесь уместно обратить внимание на … (высказанные ранее суждения о)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Опираясь на труды психологов, дидактиков и методистов, в той или иной мере исследовавших проблемы … (отдельные аспекты исследуемой проблема), а также собственные теоретические поиски, мы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Правомерность ориентации нашего исследования на … подтверждается увеличением количества работ, посвященных … (усилением внимания исследователей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к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…)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Однако новые задачи выдвигают и новые подходы к их решению…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Сущность этих требований сводится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к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Результаты обследования соотносились нами с возможностями … как средства преодоления выявленных недостатков (средства развития …)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Не ставя своей целью (экспериментальное) изучение …, мы, тем не менее, отметим, что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Так как эта проблема является предметом самостоятельного исследования, выходящего за рамки нашей работы, мы ограничимся рассмотрением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Мы намеренно обращаем вним</w:t>
      </w:r>
      <w:r w:rsidR="00465005">
        <w:rPr>
          <w:rFonts w:ascii="inherit" w:eastAsia="Times New Roman" w:hAnsi="inherit" w:cs="Arial"/>
          <w:sz w:val="24"/>
          <w:szCs w:val="24"/>
          <w:lang w:eastAsia="ru-RU"/>
        </w:rPr>
        <w:t>ание в (не включаем) исследова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нии …, так как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Не вдаваясь в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обсуждение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 отметим, что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Вышеизложенное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подчеркивает необходимость обстоятельного рассмотрения вопроса о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Исходя из тезиса, что …, мы обращаем внимание на то,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Не вдаваясь в подробности анализа  работы, отметим, что …</w:t>
      </w:r>
    </w:p>
    <w:p w:rsidR="0085741A" w:rsidRPr="00465005" w:rsidRDefault="0085741A" w:rsidP="00465005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</w:pPr>
      <w:r w:rsidRPr="00465005"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  <w:t>Клише для диплома, использующиеся в выводах</w:t>
      </w:r>
      <w:r w:rsidR="00465005"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  <w:t>: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Результаты проведенного нами анализа позволяют сделать некоторые частные выводы, представляющие интерес для нашего исследования: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Развивая концепцию … о том, что …. можно сделать вы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softHyphen/>
        <w:t>вод, что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Сказанное заставляет полагать, что … (позволяет заключить, что …)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 итоге хотелось бы подчеркнуть следующее: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Наряду с этим необходимо отметить следующее: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 итоге рассмотрения данного вопроса можно сказать, что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Вместе с тем следует подчеркнуть, что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Заслуживает быть отмеченным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В свете сказанного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важны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(оправданы)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 результате изучения был получен материал, анализ которого позволил заключить, что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Из сказанного становится очевидным то, что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Анализируя (содержательный, процессуальный, мотивационный) аспекты …. мы приходим к выводу о необходимости (целесообразности)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Анализ … позволяет сделать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следующие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вывода: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Таким образом, можно констатировать единство взглядов всех исследователей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на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Опыт … заслуживает внимания и помогает нам сделать со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softHyphen/>
        <w:t>ответствующие  вывода о состоянии …</w:t>
      </w:r>
    </w:p>
    <w:p w:rsidR="0085741A" w:rsidRPr="00465005" w:rsidRDefault="0085741A" w:rsidP="00465005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</w:pPr>
      <w:r w:rsidRPr="00465005"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  <w:t>Клише для диплома, характеризующие практическую значимость исследования</w:t>
      </w:r>
      <w:r w:rsidR="00465005"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  <w:t>: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Вычлен</w:t>
      </w:r>
      <w:r w:rsidR="00465005">
        <w:rPr>
          <w:rFonts w:ascii="inherit" w:eastAsia="Times New Roman" w:hAnsi="inherit" w:cs="Arial"/>
          <w:sz w:val="24"/>
          <w:szCs w:val="24"/>
          <w:lang w:eastAsia="ru-RU"/>
        </w:rPr>
        <w:t>ен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ные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нами … послужили ориентацией в опытно-экспериментальной работе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В практике (плане учета данного положения) велась работа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по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Приведем фрагмент занятия по теме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.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Многочисленные исследования (эксперименты) показывают, что определяющее влияние на возникновение (развитие …) … оказывает …</w:t>
      </w:r>
    </w:p>
    <w:p w:rsidR="0085741A" w:rsidRPr="00465005" w:rsidRDefault="0085741A" w:rsidP="00465005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</w:pPr>
      <w:r w:rsidRPr="00465005"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  <w:t>Речевые клише для диплома, использующиеся в заключении</w:t>
      </w:r>
      <w:r w:rsidR="00465005">
        <w:rPr>
          <w:rFonts w:ascii="inherit" w:eastAsia="Times New Roman" w:hAnsi="inherit" w:cs="Arial"/>
          <w:b/>
          <w:i/>
          <w:color w:val="002060"/>
          <w:sz w:val="24"/>
          <w:szCs w:val="24"/>
          <w:lang w:eastAsia="ru-RU"/>
        </w:rPr>
        <w:t>: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Теоретический анализ литературы показывает, что проблема рассматривалась достаточно широко. В то же время целый ряд конкретных (методических) вопросов, связанных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 остается мало разработанным. К этим вопросам можно, прежде всего, отнести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Практически отсутствуют исследования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по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Имеется лишь одна (несколько) работ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по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 цитировавшихся выше работах (не) рассматривался вопрос о необходимости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Теоретический анализ литературы позволяет выделить перс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softHyphen/>
        <w:t>пективное направление разработки: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Перечисленные исследования внесли серьезный вклад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…, однако по-прежнему актуальной является проблема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При всей значимости работ названных исследователей, они не исчерпывают многих проблем, значение которых повысилось в последнее время я связи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Определение такого подхода к исследованию …, а также результаты проведенного теоретического анализа психолого-педагогической (методической …) литературы позволяет приступить к решению поставленной проблемы следующим образом: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Таким образом, ретроспективный анализ исследований, посвя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softHyphen/>
        <w:t>щенных разработке проблемы …, позволяет сделать следующие выводы;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 осмыслении … педагогическая наука и практика прошла довольно сложный путь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Отдавая должное тому, что было сделано предшественниками,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мы</w:t>
      </w:r>
      <w:proofErr w:type="gramEnd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 тем не менее считаем, что …</w:t>
      </w:r>
    </w:p>
    <w:p w:rsidR="0085741A" w:rsidRPr="00754959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 xml:space="preserve">В результате изучения различных источников мы пришли </w:t>
      </w:r>
      <w:proofErr w:type="gramStart"/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к</w:t>
      </w:r>
      <w:proofErr w:type="gramEnd"/>
    </w:p>
    <w:p w:rsidR="0085741A" w:rsidRDefault="0085741A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В результате изучения был получен материал, анализ к</w:t>
      </w:r>
      <w:r w:rsidR="00465005">
        <w:rPr>
          <w:rFonts w:ascii="inherit" w:eastAsia="Times New Roman" w:hAnsi="inherit" w:cs="Arial"/>
          <w:sz w:val="24"/>
          <w:szCs w:val="24"/>
          <w:lang w:eastAsia="ru-RU"/>
        </w:rPr>
        <w:t>оторого позволил заключить, что</w:t>
      </w:r>
      <w:r w:rsidRPr="00754959">
        <w:rPr>
          <w:rFonts w:ascii="inherit" w:eastAsia="Times New Roman" w:hAnsi="inherit" w:cs="Arial"/>
          <w:sz w:val="24"/>
          <w:szCs w:val="24"/>
          <w:lang w:eastAsia="ru-RU"/>
        </w:rPr>
        <w:t>…</w:t>
      </w:r>
    </w:p>
    <w:p w:rsidR="00465005" w:rsidRDefault="00465005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465005" w:rsidRPr="00754959" w:rsidRDefault="00465005" w:rsidP="0085741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bookmarkStart w:id="0" w:name="_GoBack"/>
    <w:bookmarkEnd w:id="0"/>
    <w:p w:rsidR="00D37266" w:rsidRDefault="00465005" w:rsidP="00D37266">
      <w:pPr>
        <w:jc w:val="center"/>
        <w:rPr>
          <w:sz w:val="24"/>
          <w:szCs w:val="24"/>
        </w:rPr>
      </w:pPr>
      <w:r>
        <w:fldChar w:fldCharType="begin"/>
      </w:r>
      <w:r>
        <w:instrText xml:space="preserve"> INCLUDEPICTURE "https://encrypted-tbn3.gstatic.com/images?q=tbn:ANd9GcQZP2j3C4AzXPqHwL3aScTgrzSp1xhsKR6sKWIFVus9xYtpwLOc"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4.3pt;height:24.3pt"/>
        </w:pict>
      </w:r>
      <w:r>
        <w:fldChar w:fldCharType="end"/>
      </w:r>
    </w:p>
    <w:p w:rsidR="009411B9" w:rsidRPr="00D37266" w:rsidRDefault="00D37266" w:rsidP="00D37266">
      <w:pPr>
        <w:tabs>
          <w:tab w:val="left" w:pos="3014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03152" cy="3370521"/>
            <wp:effectExtent l="19050" t="0" r="0" b="0"/>
            <wp:docPr id="8" name="Рисунок 8" descr="C:\Users\Samsung\Downloads\iiKusI0HF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ownloads\iiKusI0HFw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81" cy="337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1B9" w:rsidRPr="00D37266" w:rsidSect="00B8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41A"/>
    <w:rsid w:val="00465005"/>
    <w:rsid w:val="00622C1A"/>
    <w:rsid w:val="00754959"/>
    <w:rsid w:val="0085741A"/>
    <w:rsid w:val="009411B9"/>
    <w:rsid w:val="00B86914"/>
    <w:rsid w:val="00D37266"/>
    <w:rsid w:val="00E2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Samsung</cp:lastModifiedBy>
  <cp:revision>5</cp:revision>
  <dcterms:created xsi:type="dcterms:W3CDTF">2015-09-03T12:30:00Z</dcterms:created>
  <dcterms:modified xsi:type="dcterms:W3CDTF">2015-09-16T16:03:00Z</dcterms:modified>
</cp:coreProperties>
</file>